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EA" w:rsidRPr="009E1AEA" w:rsidRDefault="009E1AEA" w:rsidP="009E1AEA">
      <w:pPr>
        <w:rPr>
          <w:bCs/>
          <w:i/>
        </w:rPr>
      </w:pPr>
      <w:r w:rsidRPr="009E1AEA">
        <w:rPr>
          <w:b/>
          <w:bCs/>
        </w:rPr>
        <w:t xml:space="preserve">OGGETTO: </w:t>
      </w:r>
      <w:r w:rsidRPr="009E1AEA">
        <w:rPr>
          <w:bCs/>
          <w:i/>
        </w:rPr>
        <w:t>sintesi lavori Commissione Lavoro- 6 luglio 2016</w:t>
      </w:r>
    </w:p>
    <w:p w:rsidR="009E1AEA" w:rsidRPr="009E1AEA" w:rsidRDefault="009E1AEA" w:rsidP="009E1AEA">
      <w:pPr>
        <w:rPr>
          <w:bCs/>
        </w:rPr>
      </w:pPr>
    </w:p>
    <w:p w:rsidR="009E1AEA" w:rsidRPr="009E1AEA" w:rsidRDefault="009E1AEA" w:rsidP="009E1AEA">
      <w:r w:rsidRPr="009E1AEA">
        <w:t xml:space="preserve">Il 6 luglio 2016 si è riunita in modalità </w:t>
      </w:r>
      <w:r w:rsidRPr="009E1AEA">
        <w:rPr>
          <w:i/>
        </w:rPr>
        <w:t>on-line</w:t>
      </w:r>
      <w:r w:rsidRPr="009E1AEA">
        <w:t xml:space="preserve"> la Commissione Lavoro, per elaborare il testo definitivo del disegno di legge in tema di </w:t>
      </w:r>
      <w:proofErr w:type="spellStart"/>
      <w:r w:rsidRPr="009E1AEA">
        <w:t>centralinismo</w:t>
      </w:r>
      <w:proofErr w:type="spellEnd"/>
      <w:r w:rsidRPr="009E1AEA">
        <w:t xml:space="preserve"> e qualifiche equipollenti (legge n. 113/1985), mirando a licenziare un testo il più garantista possibile degli interessi dei minorati della vista.</w:t>
      </w:r>
    </w:p>
    <w:p w:rsidR="009E1AEA" w:rsidRPr="009E1AEA" w:rsidRDefault="009E1AEA" w:rsidP="009E1AEA">
      <w:r w:rsidRPr="009E1AEA">
        <w:t>La Commissione ha trovato l’intesa sul testo proposto dalla Presidenza Nazionale, approvandolo all’unanimità. Ora, la questione è rimessa all’attenzione delle autorità di Governo e parlamentari.</w:t>
      </w:r>
    </w:p>
    <w:p w:rsidR="009E1AEA" w:rsidRPr="009E1AEA" w:rsidRDefault="009E1AEA" w:rsidP="009E1AEA">
      <w:r w:rsidRPr="009E1AEA">
        <w:t>La pazienza è un consiglio, l’ottimismo è d’obbligo.</w:t>
      </w:r>
    </w:p>
    <w:p w:rsidR="009E1AEA" w:rsidRPr="009E1AEA" w:rsidRDefault="009E1AEA" w:rsidP="009E1AEA">
      <w:r w:rsidRPr="009E1AEA">
        <w:t>Si sottolinea che, all’interno del testo di riforma, all’articolo 5 viene fatta esplicita menzione all’esercizio dei compiti di rappresentanza e di tutela dei soggetti disabili visivi riconosciuti dalla legge all’Unione, che ribadisce il rispetto del principio costituzionale di sussidiarietà orizzontale di cui all’articolo 118, comma 4.</w:t>
      </w:r>
    </w:p>
    <w:p w:rsidR="009E1AEA" w:rsidRPr="009E1AEA" w:rsidRDefault="009E1AEA" w:rsidP="009E1AEA">
      <w:pPr>
        <w:rPr>
          <w:bCs/>
        </w:rPr>
      </w:pPr>
    </w:p>
    <w:p w:rsidR="009E1AEA" w:rsidRPr="009E1AEA" w:rsidRDefault="009E1AEA" w:rsidP="009E1AEA">
      <w:pPr>
        <w:rPr>
          <w:bCs/>
        </w:rPr>
      </w:pPr>
    </w:p>
    <w:p w:rsidR="009E1AEA" w:rsidRPr="009E1AEA" w:rsidRDefault="009E1AEA" w:rsidP="009E1AEA">
      <w:pPr>
        <w:rPr>
          <w:bCs/>
        </w:rPr>
      </w:pPr>
    </w:p>
    <w:p w:rsidR="009E1AEA" w:rsidRPr="009E1AEA" w:rsidRDefault="009E1AEA" w:rsidP="009E1AEA">
      <w:pPr>
        <w:rPr>
          <w:bCs/>
        </w:rPr>
      </w:pPr>
    </w:p>
    <w:p w:rsidR="009E1AEA" w:rsidRPr="009E1AEA" w:rsidRDefault="009E1AEA" w:rsidP="009E1AEA"/>
    <w:p w:rsidR="009E1AEA" w:rsidRPr="009E1AEA" w:rsidRDefault="009E1AEA" w:rsidP="009E1AEA">
      <w:pPr>
        <w:rPr>
          <w:lang w:val="fr-FR"/>
        </w:rPr>
      </w:pPr>
      <w:r w:rsidRPr="009E1AEA">
        <w:rPr>
          <w:lang w:val="fr-FR"/>
        </w:rPr>
        <w:t>LAPR (EC/</w:t>
      </w:r>
      <w:proofErr w:type="spellStart"/>
      <w:r w:rsidRPr="009E1AEA">
        <w:rPr>
          <w:lang w:val="fr-FR"/>
        </w:rPr>
        <w:t>ec</w:t>
      </w:r>
      <w:proofErr w:type="spellEnd"/>
      <w:r w:rsidRPr="009E1AEA">
        <w:rPr>
          <w:lang w:val="fr-FR"/>
        </w:rPr>
        <w:t>)</w:t>
      </w:r>
    </w:p>
    <w:p w:rsidR="00647133" w:rsidRDefault="009E1AEA">
      <w:bookmarkStart w:id="0" w:name="_GoBack"/>
      <w:bookmarkEnd w:id="0"/>
    </w:p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EA"/>
    <w:rsid w:val="00035538"/>
    <w:rsid w:val="00564E52"/>
    <w:rsid w:val="009E1AEA"/>
    <w:rsid w:val="00A65648"/>
    <w:rsid w:val="00A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2016-07-28T13:43:00Z</dcterms:created>
  <dcterms:modified xsi:type="dcterms:W3CDTF">2016-07-28T13:44:00Z</dcterms:modified>
</cp:coreProperties>
</file>